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9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, Kanalbauarbeiten, Straßenbauarbeiten - Prozessionsweg, RRB Graelba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